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913E5" w14:textId="77777777" w:rsidR="00B55AAC" w:rsidRDefault="00A914B9">
      <w:pPr>
        <w:spacing w:after="0" w:line="259" w:lineRule="auto"/>
        <w:ind w:left="0" w:right="1368" w:firstLine="0"/>
        <w:jc w:val="right"/>
      </w:pPr>
      <w:r>
        <w:rPr>
          <w:noProof/>
          <w:lang w:eastAsia="zh-CN"/>
        </w:rPr>
        <w:drawing>
          <wp:inline distT="0" distB="0" distL="0" distR="0" wp14:anchorId="157C89D4" wp14:editId="65C03DF0">
            <wp:extent cx="3651631" cy="645795"/>
            <wp:effectExtent l="0" t="0" r="0" b="0"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1631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48FCF0C3" w14:textId="77777777" w:rsidR="00B55AAC" w:rsidRDefault="00A914B9">
      <w:pPr>
        <w:spacing w:after="0" w:line="259" w:lineRule="auto"/>
        <w:ind w:left="72" w:firstLine="0"/>
        <w:jc w:val="center"/>
      </w:pPr>
      <w:r>
        <w:rPr>
          <w:rFonts w:ascii="Arial" w:eastAsia="Arial" w:hAnsi="Arial" w:cs="Arial"/>
        </w:rPr>
        <w:t xml:space="preserve"> </w:t>
      </w:r>
    </w:p>
    <w:p w14:paraId="2AAD4800" w14:textId="77777777" w:rsidR="00B55AAC" w:rsidRDefault="00A914B9">
      <w:pPr>
        <w:spacing w:after="0" w:line="259" w:lineRule="auto"/>
        <w:ind w:left="72" w:firstLine="0"/>
        <w:jc w:val="center"/>
      </w:pPr>
      <w:r>
        <w:rPr>
          <w:rFonts w:ascii="Arial" w:eastAsia="Arial" w:hAnsi="Arial" w:cs="Arial"/>
        </w:rPr>
        <w:t xml:space="preserve"> </w:t>
      </w:r>
    </w:p>
    <w:p w14:paraId="54AFF5B3" w14:textId="1C8E59A1" w:rsidR="00B55AAC" w:rsidRPr="00BE25E3" w:rsidRDefault="00F30B03" w:rsidP="00853A8B">
      <w:pPr>
        <w:spacing w:after="0" w:line="259" w:lineRule="auto"/>
        <w:ind w:left="-5"/>
        <w:rPr>
          <w:sz w:val="28"/>
          <w:szCs w:val="28"/>
        </w:rPr>
      </w:pPr>
      <w:r w:rsidRPr="00BE25E3">
        <w:rPr>
          <w:b/>
          <w:sz w:val="28"/>
          <w:szCs w:val="28"/>
        </w:rPr>
        <w:t xml:space="preserve">PRODUCT </w:t>
      </w:r>
      <w:r w:rsidR="00853A8B">
        <w:rPr>
          <w:b/>
          <w:sz w:val="28"/>
          <w:szCs w:val="28"/>
        </w:rPr>
        <w:t>SERIES UPDATES</w:t>
      </w:r>
    </w:p>
    <w:p w14:paraId="7D71BBBA" w14:textId="77777777" w:rsidR="00B55AAC" w:rsidRDefault="00A914B9">
      <w:pPr>
        <w:spacing w:after="85" w:line="259" w:lineRule="auto"/>
        <w:ind w:left="0" w:firstLine="0"/>
      </w:pPr>
      <w:r>
        <w:rPr>
          <w:b/>
        </w:rPr>
        <w:t xml:space="preserve"> </w:t>
      </w:r>
    </w:p>
    <w:p w14:paraId="0F3BB766" w14:textId="4EDD36A3" w:rsidR="00B55AAC" w:rsidRDefault="00A914B9" w:rsidP="00600DBF">
      <w:pPr>
        <w:pStyle w:val="Heading1"/>
      </w:pPr>
      <w:r>
        <w:t>BLUE FORCE GEAR</w:t>
      </w:r>
      <w:r>
        <w:rPr>
          <w:vertAlign w:val="superscript"/>
        </w:rPr>
        <w:t>®</w:t>
      </w:r>
      <w:r w:rsidR="003959BA">
        <w:rPr>
          <w:i w:val="0"/>
        </w:rPr>
        <w:t xml:space="preserve"> ANNOUNCES </w:t>
      </w:r>
      <w:r w:rsidR="00600DBF">
        <w:rPr>
          <w:i w:val="0"/>
        </w:rPr>
        <w:t>NEXT GEN</w:t>
      </w:r>
      <w:r w:rsidR="00853A8B">
        <w:rPr>
          <w:i w:val="0"/>
        </w:rPr>
        <w:t xml:space="preserve"> </w:t>
      </w:r>
      <w:proofErr w:type="spellStart"/>
      <w:r w:rsidR="00853A8B">
        <w:rPr>
          <w:i w:val="0"/>
        </w:rPr>
        <w:t>PLATEminus</w:t>
      </w:r>
      <w:proofErr w:type="spellEnd"/>
      <w:r w:rsidR="00544D96">
        <w:rPr>
          <w:i w:val="0"/>
        </w:rPr>
        <w:t>™</w:t>
      </w:r>
      <w:r w:rsidR="00853A8B">
        <w:rPr>
          <w:i w:val="0"/>
        </w:rPr>
        <w:t xml:space="preserve"> AR</w:t>
      </w:r>
      <w:r w:rsidR="00600DBF">
        <w:rPr>
          <w:i w:val="0"/>
        </w:rPr>
        <w:t>MOR CARRIER</w:t>
      </w:r>
      <w:r w:rsidR="00BA3ABE">
        <w:rPr>
          <w:i w:val="0"/>
        </w:rPr>
        <w:t xml:space="preserve"> WITH VERSION</w:t>
      </w:r>
      <w:r w:rsidR="00600DBF">
        <w:rPr>
          <w:i w:val="0"/>
        </w:rPr>
        <w:t xml:space="preserve"> 6</w:t>
      </w:r>
      <w:r w:rsidR="00853A8B">
        <w:rPr>
          <w:i w:val="0"/>
        </w:rPr>
        <w:t xml:space="preserve"> </w:t>
      </w:r>
      <w:r w:rsidR="000E67EE">
        <w:rPr>
          <w:i w:val="0"/>
        </w:rPr>
        <w:t xml:space="preserve"> </w:t>
      </w:r>
    </w:p>
    <w:p w14:paraId="00F77C08" w14:textId="77777777" w:rsidR="00B55AAC" w:rsidRDefault="00A914B9">
      <w:pPr>
        <w:spacing w:after="0" w:line="259" w:lineRule="auto"/>
        <w:ind w:left="0" w:firstLine="0"/>
      </w:pPr>
      <w:r>
        <w:t xml:space="preserve"> </w:t>
      </w:r>
    </w:p>
    <w:p w14:paraId="315DE652" w14:textId="41AF4B98" w:rsidR="00B20FB6" w:rsidRDefault="00FF6D9D" w:rsidP="00600DBF">
      <w:pPr>
        <w:ind w:left="-5"/>
      </w:pPr>
      <w:r>
        <w:rPr>
          <w:b/>
          <w:bCs/>
        </w:rPr>
        <w:t>POOLER, GA</w:t>
      </w:r>
      <w:r w:rsidR="00853A8B">
        <w:rPr>
          <w:b/>
          <w:bCs/>
        </w:rPr>
        <w:t xml:space="preserve"> </w:t>
      </w:r>
      <w:r>
        <w:rPr>
          <w:b/>
          <w:bCs/>
        </w:rPr>
        <w:t>[January 21, 2020</w:t>
      </w:r>
      <w:r w:rsidR="00BE25E3" w:rsidRPr="00BE25E3">
        <w:rPr>
          <w:b/>
          <w:bCs/>
        </w:rPr>
        <w:t>—]</w:t>
      </w:r>
      <w:r w:rsidR="00BE25E3">
        <w:t xml:space="preserve"> </w:t>
      </w:r>
      <w:hyperlink r:id="rId6">
        <w:r w:rsidR="00A914B9">
          <w:rPr>
            <w:i/>
            <w:color w:val="0000FF"/>
            <w:u w:val="single" w:color="0000FF"/>
          </w:rPr>
          <w:t>Blue Force Gear’s</w:t>
        </w:r>
      </w:hyperlink>
      <w:hyperlink r:id="rId7">
        <w:r w:rsidR="00A914B9">
          <w:t xml:space="preserve"> </w:t>
        </w:r>
      </w:hyperlink>
      <w:r w:rsidR="00D96024">
        <w:t xml:space="preserve">state of the art </w:t>
      </w:r>
      <w:proofErr w:type="spellStart"/>
      <w:r w:rsidR="00D96024">
        <w:t>PLATEminus</w:t>
      </w:r>
      <w:proofErr w:type="spellEnd"/>
      <w:r w:rsidR="00D96024">
        <w:t>™</w:t>
      </w:r>
      <w:r w:rsidR="00600DBF">
        <w:t xml:space="preserve"> plate carrier has</w:t>
      </w:r>
      <w:r w:rsidR="00853A8B">
        <w:t xml:space="preserve"> received </w:t>
      </w:r>
      <w:r w:rsidR="00600DBF">
        <w:t xml:space="preserve">the latest in </w:t>
      </w:r>
      <w:r w:rsidR="00853A8B">
        <w:t xml:space="preserve">functional updates desired by </w:t>
      </w:r>
      <w:r w:rsidR="00D96024">
        <w:t>its elite end-</w:t>
      </w:r>
      <w:r w:rsidR="00600DBF">
        <w:t xml:space="preserve">users with its </w:t>
      </w:r>
      <w:proofErr w:type="spellStart"/>
      <w:r w:rsidR="00600DBF">
        <w:t>PLATEminus</w:t>
      </w:r>
      <w:proofErr w:type="spellEnd"/>
      <w:r w:rsidR="00D96024">
        <w:t>™</w:t>
      </w:r>
      <w:r w:rsidR="00600DBF">
        <w:t xml:space="preserve"> V6</w:t>
      </w:r>
      <w:r w:rsidR="00853A8B">
        <w:t>.</w:t>
      </w:r>
    </w:p>
    <w:p w14:paraId="37176F8E" w14:textId="77777777" w:rsidR="00853A8B" w:rsidRDefault="00853A8B" w:rsidP="00853A8B">
      <w:pPr>
        <w:ind w:left="-5"/>
      </w:pPr>
    </w:p>
    <w:p w14:paraId="191F7A92" w14:textId="4FF3D847" w:rsidR="00853A8B" w:rsidRDefault="00D96024" w:rsidP="002C19D5">
      <w:pPr>
        <w:ind w:left="-5"/>
      </w:pPr>
      <w:r>
        <w:t>“</w:t>
      </w:r>
      <w:r w:rsidR="00BA3ABE" w:rsidRPr="00BA3ABE">
        <w:rPr>
          <w:i/>
          <w:iCs/>
        </w:rPr>
        <w:t>Blue Force Gear</w:t>
      </w:r>
      <w:r w:rsidR="00BA3ABE">
        <w:t xml:space="preserve"> is</w:t>
      </w:r>
      <w:r w:rsidR="00AA573A">
        <w:t xml:space="preserve"> always in pursuit of balancing weight savings and feature sets, and the </w:t>
      </w:r>
      <w:proofErr w:type="spellStart"/>
      <w:r w:rsidR="00AA573A">
        <w:t>PLATEminus</w:t>
      </w:r>
      <w:proofErr w:type="spellEnd"/>
      <w:r w:rsidR="00AA573A">
        <w:t xml:space="preserve"> V6 </w:t>
      </w:r>
      <w:r w:rsidR="00E20121">
        <w:t>strikes a</w:t>
      </w:r>
      <w:r w:rsidR="00AA573A">
        <w:t xml:space="preserve"> sweet spot thanks to the state-of-the-art materials and manufacturing techniques leveraged in its development</w:t>
      </w:r>
      <w:r w:rsidR="002C19D5">
        <w:t>,</w:t>
      </w:r>
      <w:r w:rsidR="00AA573A">
        <w:t xml:space="preserve"> and</w:t>
      </w:r>
      <w:r w:rsidR="002C19D5">
        <w:t xml:space="preserve"> now</w:t>
      </w:r>
      <w:r w:rsidR="00AA573A">
        <w:t xml:space="preserve"> production,” </w:t>
      </w:r>
      <w:r>
        <w:t xml:space="preserve">said </w:t>
      </w:r>
      <w:r w:rsidR="002C19D5">
        <w:t xml:space="preserve">Stephen Hilliard, </w:t>
      </w:r>
      <w:r w:rsidR="002C19D5">
        <w:t>Dire</w:t>
      </w:r>
      <w:r w:rsidR="002C19D5">
        <w:t xml:space="preserve">ctor of Product Development </w:t>
      </w:r>
      <w:r>
        <w:t xml:space="preserve">of </w:t>
      </w:r>
      <w:r w:rsidRPr="00D96024">
        <w:rPr>
          <w:i/>
          <w:iCs/>
        </w:rPr>
        <w:t>Blue Force Gear</w:t>
      </w:r>
      <w:r w:rsidR="00853A8B">
        <w:t xml:space="preserve">. Constructed using </w:t>
      </w:r>
      <w:r w:rsidR="00853A8B" w:rsidRPr="00853A8B">
        <w:rPr>
          <w:i/>
          <w:iCs/>
        </w:rPr>
        <w:t>Blue Force Gear’s</w:t>
      </w:r>
      <w:r w:rsidR="00853A8B">
        <w:t xml:space="preserve"> proprietary </w:t>
      </w:r>
      <w:proofErr w:type="spellStart"/>
      <w:r w:rsidR="00853A8B">
        <w:t>ULTRAcomp</w:t>
      </w:r>
      <w:proofErr w:type="spellEnd"/>
      <w:r>
        <w:t>®</w:t>
      </w:r>
      <w:r w:rsidR="00853A8B">
        <w:t xml:space="preserve"> laminate and 500D solution dyed CORDURA</w:t>
      </w:r>
      <w:r>
        <w:t>®</w:t>
      </w:r>
      <w:r w:rsidR="00853A8B">
        <w:t xml:space="preserve">, </w:t>
      </w:r>
      <w:proofErr w:type="spellStart"/>
      <w:r w:rsidR="00853A8B">
        <w:t>PLATEminus’s</w:t>
      </w:r>
      <w:proofErr w:type="spellEnd"/>
      <w:r w:rsidR="00853A8B">
        <w:t xml:space="preserve"> </w:t>
      </w:r>
      <w:r>
        <w:t>legacy continues as an ideal</w:t>
      </w:r>
      <w:r w:rsidR="00853A8B">
        <w:t xml:space="preserve"> load carriage system that is not only more rugged and significantly lighter than traditional armor carriers, it’s exponentially more streamlined.</w:t>
      </w:r>
    </w:p>
    <w:p w14:paraId="588E5E05" w14:textId="77777777" w:rsidR="00F1534C" w:rsidRDefault="00F1534C" w:rsidP="002C19D5">
      <w:pPr>
        <w:ind w:left="-5"/>
      </w:pPr>
    </w:p>
    <w:p w14:paraId="2D2412B9" w14:textId="7B5F685C" w:rsidR="00F1534C" w:rsidRDefault="00F1534C" w:rsidP="00F1534C">
      <w:pPr>
        <w:ind w:left="-5"/>
      </w:pPr>
      <w:proofErr w:type="spellStart"/>
      <w:r>
        <w:t>PLATEminus</w:t>
      </w:r>
      <w:proofErr w:type="spellEnd"/>
      <w:r>
        <w:t xml:space="preserve"> V6 is designed to </w:t>
      </w:r>
      <w:r w:rsidR="00BA3ABE">
        <w:t xml:space="preserve">securely </w:t>
      </w:r>
      <w:r>
        <w:t>house ESAPI/SPEAR armored plates and features fully enclosed plate pockets to encapsulate and protect each plate. The carrier accepts 6X6-inch side plates within in</w:t>
      </w:r>
      <w:r w:rsidR="00BA3ABE">
        <w:t>tegrated side plate pockets within</w:t>
      </w:r>
      <w:r>
        <w:t xml:space="preserve"> the cummerbund side closures. A flat admin pocket is concealed behind the front loop field, while a rubberized, sh</w:t>
      </w:r>
      <w:r w:rsidR="00BA3ABE">
        <w:t xml:space="preserve">rink-wrapped, nylon reinforced </w:t>
      </w:r>
      <w:r>
        <w:t>drag handle is optimally placed on the back</w:t>
      </w:r>
      <w:r w:rsidR="00BA3ABE">
        <w:t xml:space="preserve"> panel</w:t>
      </w:r>
      <w:r>
        <w:t xml:space="preserve">. </w:t>
      </w:r>
    </w:p>
    <w:p w14:paraId="7E59F11D" w14:textId="77777777" w:rsidR="00F1534C" w:rsidRDefault="00F1534C" w:rsidP="00F1534C">
      <w:pPr>
        <w:ind w:left="-5"/>
      </w:pPr>
    </w:p>
    <w:p w14:paraId="6A59F07C" w14:textId="65A03B38" w:rsidR="00853A8B" w:rsidRDefault="00853A8B" w:rsidP="00F1534C">
      <w:pPr>
        <w:ind w:left="-5"/>
      </w:pPr>
      <w:r>
        <w:t xml:space="preserve">The </w:t>
      </w:r>
      <w:r w:rsidR="00BA3ABE">
        <w:t>unique cumm</w:t>
      </w:r>
      <w:r>
        <w:t>erbund also utilizes Ten-Speed</w:t>
      </w:r>
      <w:r w:rsidR="00D96024">
        <w:t>™</w:t>
      </w:r>
      <w:r>
        <w:t xml:space="preserve"> technology, providing users with a streamlined method of housing spare magazines or similar sized items as close to the body as possible.</w:t>
      </w:r>
      <w:bookmarkStart w:id="0" w:name="_GoBack"/>
      <w:bookmarkEnd w:id="0"/>
    </w:p>
    <w:p w14:paraId="17B27104" w14:textId="77777777" w:rsidR="00853A8B" w:rsidRDefault="00853A8B" w:rsidP="00853A8B">
      <w:pPr>
        <w:ind w:left="-5"/>
      </w:pPr>
    </w:p>
    <w:p w14:paraId="6A48ACE7" w14:textId="6A7748C3" w:rsidR="004B2ACB" w:rsidRDefault="004B2ACB" w:rsidP="00853A8B">
      <w:pPr>
        <w:ind w:left="0" w:firstLine="0"/>
        <w:rPr>
          <w:rFonts w:asciiTheme="minorHAnsi" w:hAnsiTheme="minorHAnsi"/>
          <w:szCs w:val="24"/>
        </w:rPr>
      </w:pPr>
      <w:r w:rsidRPr="004B2ACB">
        <w:rPr>
          <w:rFonts w:asciiTheme="minorHAnsi" w:hAnsiTheme="minorHAnsi"/>
          <w:szCs w:val="24"/>
        </w:rPr>
        <w:t xml:space="preserve">For more information, technical specs or to view a video demonstration of </w:t>
      </w:r>
      <w:r w:rsidRPr="004B2ACB">
        <w:rPr>
          <w:rFonts w:asciiTheme="minorHAnsi" w:hAnsiTheme="minorHAnsi"/>
          <w:i/>
          <w:iCs/>
          <w:szCs w:val="24"/>
        </w:rPr>
        <w:t>Blue Force Gear’s</w:t>
      </w:r>
      <w:r w:rsidR="00853A8B">
        <w:rPr>
          <w:rFonts w:asciiTheme="minorHAnsi" w:hAnsiTheme="minorHAnsi"/>
          <w:szCs w:val="24"/>
        </w:rPr>
        <w:t xml:space="preserve"> </w:t>
      </w:r>
      <w:proofErr w:type="spellStart"/>
      <w:r w:rsidR="00853A8B">
        <w:rPr>
          <w:rFonts w:asciiTheme="minorHAnsi" w:hAnsiTheme="minorHAnsi"/>
          <w:szCs w:val="24"/>
        </w:rPr>
        <w:t>PLATEminus</w:t>
      </w:r>
      <w:proofErr w:type="spellEnd"/>
      <w:r w:rsidR="00853A8B">
        <w:rPr>
          <w:rFonts w:asciiTheme="minorHAnsi" w:hAnsiTheme="minorHAnsi"/>
          <w:szCs w:val="24"/>
        </w:rPr>
        <w:t xml:space="preserve"> series</w:t>
      </w:r>
      <w:r w:rsidRPr="004B2ACB">
        <w:rPr>
          <w:rFonts w:asciiTheme="minorHAnsi" w:hAnsiTheme="minorHAnsi"/>
          <w:szCs w:val="24"/>
        </w:rPr>
        <w:t xml:space="preserve">, visit us at </w:t>
      </w:r>
      <w:hyperlink r:id="rId8" w:history="1">
        <w:r w:rsidR="00853A8B" w:rsidRPr="007C6F5C">
          <w:rPr>
            <w:rStyle w:val="Hyperlink"/>
            <w:rFonts w:asciiTheme="minorHAnsi" w:hAnsiTheme="minorHAnsi"/>
            <w:szCs w:val="24"/>
          </w:rPr>
          <w:t>www.blueforcegear.com</w:t>
        </w:r>
      </w:hyperlink>
    </w:p>
    <w:p w14:paraId="011E1853" w14:textId="77777777" w:rsidR="00B55AAC" w:rsidRDefault="00A914B9" w:rsidP="004B2ACB">
      <w:pPr>
        <w:ind w:left="0" w:firstLine="0"/>
      </w:pPr>
      <w:r>
        <w:t xml:space="preserve"> </w:t>
      </w:r>
    </w:p>
    <w:p w14:paraId="7A97EC09" w14:textId="77777777" w:rsidR="00B55AAC" w:rsidRDefault="00A914B9">
      <w:pPr>
        <w:spacing w:after="0" w:line="259" w:lineRule="auto"/>
        <w:ind w:left="0" w:firstLine="0"/>
      </w:pPr>
      <w:r>
        <w:rPr>
          <w:b/>
        </w:rPr>
        <w:t xml:space="preserve">About </w:t>
      </w:r>
      <w:r>
        <w:rPr>
          <w:b/>
          <w:i/>
        </w:rPr>
        <w:t>Blue Force Gear</w:t>
      </w:r>
      <w:r>
        <w:rPr>
          <w:b/>
        </w:rPr>
        <w:t xml:space="preserve">: </w:t>
      </w:r>
    </w:p>
    <w:p w14:paraId="314704D7" w14:textId="77777777" w:rsidR="00B55AAC" w:rsidRDefault="00BA3ABE">
      <w:pPr>
        <w:ind w:left="-5"/>
      </w:pPr>
      <w:hyperlink r:id="rId9">
        <w:r w:rsidR="00A914B9">
          <w:rPr>
            <w:i/>
            <w:color w:val="0000FF"/>
            <w:u w:val="single" w:color="0000FF"/>
          </w:rPr>
          <w:t>Blue Force Gear</w:t>
        </w:r>
      </w:hyperlink>
      <w:hyperlink r:id="rId10">
        <w:r w:rsidR="00A914B9">
          <w:rPr>
            <w:color w:val="0000FF"/>
            <w:u w:val="single" w:color="0000FF"/>
          </w:rPr>
          <w:t xml:space="preserve"> </w:t>
        </w:r>
      </w:hyperlink>
      <w:r w:rsidR="00A914B9">
        <w:t xml:space="preserve">designs the best weapon slings and leads the lightweight equipment revolution with its </w:t>
      </w:r>
      <w:hyperlink r:id="rId11">
        <w:r w:rsidR="00A914B9">
          <w:rPr>
            <w:color w:val="0000FF"/>
            <w:u w:val="single" w:color="0000FF"/>
          </w:rPr>
          <w:t>Ten</w:t>
        </w:r>
      </w:hyperlink>
      <w:hyperlink r:id="rId12">
        <w:r w:rsidR="00A914B9">
          <w:rPr>
            <w:color w:val="0000FF"/>
            <w:u w:val="single" w:color="0000FF"/>
          </w:rPr>
          <w:t>-</w:t>
        </w:r>
      </w:hyperlink>
      <w:hyperlink r:id="rId13">
        <w:r w:rsidR="00A914B9">
          <w:rPr>
            <w:color w:val="0000FF"/>
            <w:u w:val="single" w:color="0000FF"/>
          </w:rPr>
          <w:t>Speed</w:t>
        </w:r>
      </w:hyperlink>
      <w:hyperlink r:id="rId14">
        <w:r w:rsidR="00A914B9">
          <w:rPr>
            <w:b/>
            <w:color w:val="0000FF"/>
            <w:vertAlign w:val="superscript"/>
          </w:rPr>
          <w:t>®</w:t>
        </w:r>
      </w:hyperlink>
      <w:hyperlink r:id="rId15">
        <w:r w:rsidR="00A914B9">
          <w:rPr>
            <w:color w:val="0000FF"/>
            <w:u w:val="single" w:color="0000FF"/>
          </w:rPr>
          <w:t xml:space="preserve"> </w:t>
        </w:r>
      </w:hyperlink>
      <w:hyperlink r:id="rId16">
        <w:r w:rsidR="00A914B9">
          <w:rPr>
            <w:color w:val="0000FF"/>
            <w:u w:val="single" w:color="0000FF"/>
          </w:rPr>
          <w:t>multi</w:t>
        </w:r>
      </w:hyperlink>
      <w:hyperlink r:id="rId17">
        <w:r w:rsidR="00A914B9">
          <w:rPr>
            <w:color w:val="0000FF"/>
            <w:u w:val="single" w:color="0000FF"/>
          </w:rPr>
          <w:t>-</w:t>
        </w:r>
      </w:hyperlink>
      <w:hyperlink r:id="rId18">
        <w:r w:rsidR="00A914B9">
          <w:rPr>
            <w:color w:val="0000FF"/>
            <w:u w:val="single" w:color="0000FF"/>
          </w:rPr>
          <w:t>use pouches</w:t>
        </w:r>
      </w:hyperlink>
      <w:hyperlink r:id="rId19">
        <w:r w:rsidR="00A914B9">
          <w:t>.</w:t>
        </w:r>
      </w:hyperlink>
      <w:r w:rsidR="00A914B9">
        <w:t xml:space="preserve"> They also reinvented MOLLE to be the world’s lightest with their</w:t>
      </w:r>
      <w:hyperlink r:id="rId20">
        <w:r w:rsidR="00A914B9">
          <w:t xml:space="preserve"> </w:t>
        </w:r>
      </w:hyperlink>
      <w:hyperlink r:id="rId21">
        <w:r w:rsidR="00A914B9">
          <w:rPr>
            <w:color w:val="0000FF"/>
            <w:u w:val="single" w:color="0000FF"/>
          </w:rPr>
          <w:t>Helium Whisper</w:t>
        </w:r>
      </w:hyperlink>
      <w:hyperlink r:id="rId22">
        <w:r w:rsidR="00A914B9">
          <w:rPr>
            <w:color w:val="0000FF"/>
            <w:vertAlign w:val="superscript"/>
          </w:rPr>
          <w:t>®</w:t>
        </w:r>
      </w:hyperlink>
      <w:hyperlink r:id="rId23">
        <w:r w:rsidR="00A914B9">
          <w:rPr>
            <w:color w:val="0000FF"/>
            <w:u w:val="single" w:color="0000FF"/>
          </w:rPr>
          <w:t xml:space="preserve"> </w:t>
        </w:r>
      </w:hyperlink>
      <w:hyperlink r:id="rId24">
        <w:r w:rsidR="00A914B9">
          <w:rPr>
            <w:color w:val="0000FF"/>
            <w:u w:val="single" w:color="0000FF"/>
          </w:rPr>
          <w:t>pouch</w:t>
        </w:r>
      </w:hyperlink>
      <w:hyperlink r:id="rId25">
        <w:r w:rsidR="00A914B9">
          <w:t xml:space="preserve"> </w:t>
        </w:r>
      </w:hyperlink>
      <w:r w:rsidR="00A914B9">
        <w:t>attachment system and high</w:t>
      </w:r>
      <w:r w:rsidR="00A92AC7">
        <w:t>-</w:t>
      </w:r>
      <w:r w:rsidR="00A914B9">
        <w:lastRenderedPageBreak/>
        <w:t xml:space="preserve">performance laminate, </w:t>
      </w:r>
      <w:hyperlink r:id="rId26">
        <w:proofErr w:type="spellStart"/>
        <w:r w:rsidR="00A914B9">
          <w:rPr>
            <w:color w:val="0000FF"/>
            <w:u w:val="single" w:color="0000FF"/>
          </w:rPr>
          <w:t>ULTRAcomp</w:t>
        </w:r>
        <w:proofErr w:type="spellEnd"/>
        <w:r w:rsidR="00A914B9">
          <w:rPr>
            <w:color w:val="0000FF"/>
            <w:u w:val="single" w:color="0000FF"/>
          </w:rPr>
          <w:t>™.</w:t>
        </w:r>
      </w:hyperlink>
      <w:hyperlink r:id="rId27">
        <w:r w:rsidR="00A914B9">
          <w:t xml:space="preserve"> </w:t>
        </w:r>
      </w:hyperlink>
      <w:r w:rsidR="00A914B9">
        <w:t xml:space="preserve">Unrivaled innovation and attention to detail set </w:t>
      </w:r>
      <w:r w:rsidR="00A914B9">
        <w:rPr>
          <w:i/>
        </w:rPr>
        <w:t>Blue Force Gear</w:t>
      </w:r>
      <w:r w:rsidR="00A914B9">
        <w:t xml:space="preserve"> apart from others in the tactical equipment industry. </w:t>
      </w:r>
    </w:p>
    <w:p w14:paraId="0C917CF5" w14:textId="77777777" w:rsidR="00B55AAC" w:rsidRDefault="00A914B9">
      <w:pPr>
        <w:spacing w:after="0" w:line="259" w:lineRule="auto"/>
        <w:ind w:left="0" w:firstLine="0"/>
      </w:pPr>
      <w:r>
        <w:t xml:space="preserve"> </w:t>
      </w:r>
    </w:p>
    <w:p w14:paraId="4473761B" w14:textId="77777777" w:rsidR="00B55AAC" w:rsidRDefault="00A914B9">
      <w:pPr>
        <w:pStyle w:val="Heading2"/>
        <w:ind w:left="-5"/>
      </w:pPr>
      <w:r>
        <w:t xml:space="preserve">Editorial Contacts  </w:t>
      </w:r>
    </w:p>
    <w:p w14:paraId="1C86BF01" w14:textId="77777777" w:rsidR="004B2ACB" w:rsidRPr="004B2ACB" w:rsidRDefault="004B2ACB" w:rsidP="004B2ACB">
      <w:r>
        <w:t>Direct Impact Media Group</w:t>
      </w:r>
    </w:p>
    <w:p w14:paraId="785A50FE" w14:textId="77777777" w:rsidR="004B2ACB" w:rsidRPr="00AE1600" w:rsidRDefault="004B2ACB" w:rsidP="004B2ACB">
      <w:pPr>
        <w:rPr>
          <w:rFonts w:asciiTheme="minorHAnsi" w:hAnsiTheme="minorHAnsi"/>
          <w:szCs w:val="24"/>
        </w:rPr>
      </w:pPr>
      <w:r w:rsidRPr="00AE1600">
        <w:rPr>
          <w:rFonts w:asciiTheme="minorHAnsi" w:hAnsiTheme="minorHAnsi"/>
          <w:szCs w:val="24"/>
        </w:rPr>
        <w:t xml:space="preserve">Jordan Hunter, </w:t>
      </w:r>
      <w:hyperlink r:id="rId28" w:history="1">
        <w:r w:rsidRPr="00AE1600">
          <w:rPr>
            <w:rStyle w:val="Hyperlink"/>
            <w:rFonts w:asciiTheme="minorHAnsi" w:hAnsiTheme="minorHAnsi"/>
            <w:szCs w:val="24"/>
          </w:rPr>
          <w:t>Jordan@directimpactmediagroup.com</w:t>
        </w:r>
      </w:hyperlink>
    </w:p>
    <w:p w14:paraId="3BE212FD" w14:textId="77777777" w:rsidR="004B2ACB" w:rsidRPr="004B2ACB" w:rsidRDefault="004B2ACB" w:rsidP="004B2ACB">
      <w:pPr>
        <w:rPr>
          <w:rFonts w:asciiTheme="minorHAnsi" w:hAnsiTheme="minorHAnsi"/>
          <w:szCs w:val="24"/>
        </w:rPr>
      </w:pPr>
      <w:r w:rsidRPr="004B2ACB">
        <w:rPr>
          <w:rFonts w:asciiTheme="minorHAnsi" w:hAnsiTheme="minorHAnsi"/>
          <w:szCs w:val="24"/>
        </w:rPr>
        <w:t xml:space="preserve">Chris Mudgett, </w:t>
      </w:r>
      <w:hyperlink r:id="rId29" w:history="1">
        <w:r w:rsidRPr="004B2ACB">
          <w:rPr>
            <w:rStyle w:val="Hyperlink"/>
            <w:rFonts w:asciiTheme="minorHAnsi" w:hAnsiTheme="minorHAnsi"/>
            <w:szCs w:val="24"/>
          </w:rPr>
          <w:t>Chris@directimpactmediagroup.com</w:t>
        </w:r>
      </w:hyperlink>
    </w:p>
    <w:p w14:paraId="6AFF5158" w14:textId="77777777" w:rsidR="00C75508" w:rsidRDefault="00C75508" w:rsidP="001E6784"/>
    <w:p w14:paraId="5FE08A36" w14:textId="24EB3E8A" w:rsidR="00C75508" w:rsidRDefault="00F1534C" w:rsidP="001E6784">
      <w:proofErr w:type="spellStart"/>
      <w:r>
        <w:t>PLATEminus</w:t>
      </w:r>
      <w:proofErr w:type="spellEnd"/>
      <w:r>
        <w:t xml:space="preserve"> V6</w:t>
      </w:r>
      <w:r w:rsidR="00AE1600">
        <w:t xml:space="preserve"> authorized i</w:t>
      </w:r>
      <w:r w:rsidR="00C75508">
        <w:t>mages for use</w:t>
      </w:r>
      <w:r w:rsidR="00AE1600">
        <w:t>:</w:t>
      </w:r>
    </w:p>
    <w:p w14:paraId="7DB9E6C5" w14:textId="527B6239" w:rsidR="00F1534C" w:rsidRDefault="00F1534C" w:rsidP="00F1534C">
      <w:pPr>
        <w:widowControl w:val="0"/>
        <w:autoSpaceDE w:val="0"/>
        <w:autoSpaceDN w:val="0"/>
        <w:adjustRightInd w:val="0"/>
        <w:spacing w:after="0" w:line="280" w:lineRule="atLeast"/>
        <w:ind w:left="0" w:firstLine="0"/>
        <w:rPr>
          <w:rFonts w:ascii="Times" w:eastAsiaTheme="minorEastAsia" w:hAnsi="Times" w:cs="Times"/>
          <w:szCs w:val="24"/>
        </w:rPr>
      </w:pPr>
      <w:r>
        <w:rPr>
          <w:rFonts w:ascii="Times" w:eastAsiaTheme="minorEastAsia" w:hAnsi="Times" w:cs="Times"/>
          <w:noProof/>
          <w:szCs w:val="24"/>
          <w:lang w:eastAsia="zh-CN"/>
        </w:rPr>
        <w:drawing>
          <wp:inline distT="0" distB="0" distL="0" distR="0" wp14:anchorId="1710E1FA" wp14:editId="7AE7DA9E">
            <wp:extent cx="4234192" cy="485629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38" cy="48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Theme="minorEastAsia" w:hAnsi="Times" w:cs="Times"/>
          <w:szCs w:val="24"/>
        </w:rPr>
        <w:t xml:space="preserve"> </w:t>
      </w:r>
    </w:p>
    <w:p w14:paraId="6FCB080D" w14:textId="77777777" w:rsidR="00F1534C" w:rsidRDefault="00F1534C" w:rsidP="001E6784"/>
    <w:p w14:paraId="4B9840BA" w14:textId="719BB7BF" w:rsidR="00F1534C" w:rsidRDefault="00F1534C" w:rsidP="00F1534C">
      <w:pPr>
        <w:widowControl w:val="0"/>
        <w:autoSpaceDE w:val="0"/>
        <w:autoSpaceDN w:val="0"/>
        <w:adjustRightInd w:val="0"/>
        <w:spacing w:after="0" w:line="280" w:lineRule="atLeast"/>
        <w:ind w:left="0" w:firstLine="0"/>
        <w:rPr>
          <w:rFonts w:ascii="Times" w:eastAsiaTheme="minorEastAsia" w:hAnsi="Times" w:cs="Times"/>
          <w:szCs w:val="24"/>
        </w:rPr>
      </w:pPr>
      <w:r>
        <w:rPr>
          <w:rFonts w:ascii="Times" w:eastAsiaTheme="minorEastAsia" w:hAnsi="Times" w:cs="Times"/>
          <w:noProof/>
          <w:szCs w:val="24"/>
          <w:lang w:eastAsia="zh-CN"/>
        </w:rPr>
        <w:lastRenderedPageBreak/>
        <w:drawing>
          <wp:inline distT="0" distB="0" distL="0" distR="0" wp14:anchorId="5E966B1E" wp14:editId="37FF328F">
            <wp:extent cx="4894520" cy="6344486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63" cy="63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Theme="minorEastAsia" w:hAnsi="Times" w:cs="Times"/>
          <w:szCs w:val="24"/>
        </w:rPr>
        <w:t xml:space="preserve"> </w:t>
      </w:r>
    </w:p>
    <w:p w14:paraId="5B00C558" w14:textId="77777777" w:rsidR="00F1534C" w:rsidRDefault="00F1534C" w:rsidP="001E6784"/>
    <w:p w14:paraId="4527C2B1" w14:textId="702DBD17" w:rsidR="00853A8B" w:rsidRDefault="00853A8B" w:rsidP="00853A8B">
      <w:pPr>
        <w:widowControl w:val="0"/>
        <w:autoSpaceDE w:val="0"/>
        <w:autoSpaceDN w:val="0"/>
        <w:adjustRightInd w:val="0"/>
        <w:spacing w:after="0" w:line="280" w:lineRule="atLeast"/>
        <w:ind w:left="0" w:firstLine="0"/>
        <w:rPr>
          <w:rFonts w:ascii="Times" w:eastAsiaTheme="minorEastAsia" w:hAnsi="Times" w:cs="Times"/>
          <w:szCs w:val="24"/>
        </w:rPr>
      </w:pPr>
      <w:r>
        <w:rPr>
          <w:rFonts w:ascii="Times" w:eastAsiaTheme="minorEastAsia" w:hAnsi="Times" w:cs="Times"/>
          <w:szCs w:val="24"/>
        </w:rPr>
        <w:t xml:space="preserve">  </w:t>
      </w:r>
    </w:p>
    <w:p w14:paraId="699534F0" w14:textId="69BB793C" w:rsidR="00853A8B" w:rsidRDefault="00853A8B" w:rsidP="00853A8B">
      <w:pPr>
        <w:widowControl w:val="0"/>
        <w:autoSpaceDE w:val="0"/>
        <w:autoSpaceDN w:val="0"/>
        <w:adjustRightInd w:val="0"/>
        <w:spacing w:after="0" w:line="280" w:lineRule="atLeast"/>
        <w:ind w:left="0" w:firstLine="0"/>
        <w:rPr>
          <w:rFonts w:ascii="Times" w:eastAsiaTheme="minorEastAsia" w:hAnsi="Times" w:cs="Times"/>
          <w:szCs w:val="24"/>
        </w:rPr>
      </w:pPr>
    </w:p>
    <w:p w14:paraId="20F24083" w14:textId="25BC1A96" w:rsidR="00853A8B" w:rsidRDefault="00853A8B" w:rsidP="00853A8B">
      <w:pPr>
        <w:widowControl w:val="0"/>
        <w:autoSpaceDE w:val="0"/>
        <w:autoSpaceDN w:val="0"/>
        <w:adjustRightInd w:val="0"/>
        <w:spacing w:after="0" w:line="280" w:lineRule="atLeast"/>
        <w:ind w:left="0" w:firstLine="0"/>
        <w:rPr>
          <w:rFonts w:ascii="Times" w:eastAsiaTheme="minorEastAsia" w:hAnsi="Times" w:cs="Times"/>
          <w:szCs w:val="24"/>
        </w:rPr>
      </w:pPr>
      <w:r>
        <w:rPr>
          <w:rFonts w:ascii="Times" w:eastAsiaTheme="minorEastAsia" w:hAnsi="Times" w:cs="Times"/>
          <w:szCs w:val="24"/>
        </w:rPr>
        <w:t xml:space="preserve"> </w:t>
      </w:r>
    </w:p>
    <w:p w14:paraId="009FC3A8" w14:textId="7793EBCC" w:rsidR="00F1534C" w:rsidRDefault="00F1534C" w:rsidP="00F1534C">
      <w:pPr>
        <w:widowControl w:val="0"/>
        <w:autoSpaceDE w:val="0"/>
        <w:autoSpaceDN w:val="0"/>
        <w:adjustRightInd w:val="0"/>
        <w:spacing w:after="0" w:line="280" w:lineRule="atLeast"/>
        <w:ind w:left="0" w:firstLine="0"/>
        <w:rPr>
          <w:rFonts w:ascii="Times" w:eastAsiaTheme="minorEastAsia" w:hAnsi="Times" w:cs="Times"/>
          <w:szCs w:val="24"/>
        </w:rPr>
      </w:pPr>
      <w:r>
        <w:rPr>
          <w:rFonts w:ascii="Times" w:eastAsiaTheme="minorEastAsia" w:hAnsi="Times" w:cs="Times"/>
          <w:noProof/>
          <w:szCs w:val="24"/>
          <w:lang w:eastAsia="zh-CN"/>
        </w:rPr>
        <w:lastRenderedPageBreak/>
        <w:drawing>
          <wp:inline distT="0" distB="0" distL="0" distR="0" wp14:anchorId="4ACB9F01" wp14:editId="13D69088">
            <wp:extent cx="5089347" cy="80492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59" cy="80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Theme="minorEastAsia" w:hAnsi="Times" w:cs="Times"/>
          <w:szCs w:val="24"/>
        </w:rPr>
        <w:t xml:space="preserve"> </w:t>
      </w:r>
    </w:p>
    <w:p w14:paraId="44233387" w14:textId="13C48379" w:rsidR="00C75508" w:rsidRPr="001E6784" w:rsidRDefault="00C75508" w:rsidP="001E6784"/>
    <w:sectPr w:rsidR="00C75508" w:rsidRPr="001E6784">
      <w:pgSz w:w="12240" w:h="15840"/>
      <w:pgMar w:top="1152" w:right="1804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AC"/>
    <w:rsid w:val="000E67EE"/>
    <w:rsid w:val="00167770"/>
    <w:rsid w:val="001E6784"/>
    <w:rsid w:val="001F0E11"/>
    <w:rsid w:val="002C19D5"/>
    <w:rsid w:val="002E66B3"/>
    <w:rsid w:val="003959BA"/>
    <w:rsid w:val="003E6A01"/>
    <w:rsid w:val="0046125F"/>
    <w:rsid w:val="004B2ACB"/>
    <w:rsid w:val="004E00FA"/>
    <w:rsid w:val="00544D96"/>
    <w:rsid w:val="00600DBF"/>
    <w:rsid w:val="00853A8B"/>
    <w:rsid w:val="0091682C"/>
    <w:rsid w:val="00A25EFD"/>
    <w:rsid w:val="00A914B9"/>
    <w:rsid w:val="00A92AC7"/>
    <w:rsid w:val="00A93C97"/>
    <w:rsid w:val="00AA573A"/>
    <w:rsid w:val="00AE1600"/>
    <w:rsid w:val="00B20FB6"/>
    <w:rsid w:val="00B540FE"/>
    <w:rsid w:val="00B55AAC"/>
    <w:rsid w:val="00BA3ABE"/>
    <w:rsid w:val="00BE25E3"/>
    <w:rsid w:val="00C75508"/>
    <w:rsid w:val="00D96024"/>
    <w:rsid w:val="00DB594D"/>
    <w:rsid w:val="00DD6ECD"/>
    <w:rsid w:val="00E20121"/>
    <w:rsid w:val="00E378FE"/>
    <w:rsid w:val="00F040F2"/>
    <w:rsid w:val="00F1534C"/>
    <w:rsid w:val="00F30B03"/>
    <w:rsid w:val="00FE54F0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3420D"/>
  <w15:docId w15:val="{876F4056-4DF0-4D2F-9F86-A23F419E5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4" w:line="251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2"/>
      <w:jc w:val="center"/>
      <w:outlineLvl w:val="0"/>
    </w:pPr>
    <w:rPr>
      <w:rFonts w:ascii="Calibri" w:eastAsia="Calibri" w:hAnsi="Calibri" w:cs="Calibri"/>
      <w:b/>
      <w:i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i/>
      <w:color w:val="000000"/>
      <w:sz w:val="32"/>
    </w:rPr>
  </w:style>
  <w:style w:type="character" w:styleId="Hyperlink">
    <w:name w:val="Hyperlink"/>
    <w:basedOn w:val="DefaultParagraphFont"/>
    <w:uiPriority w:val="99"/>
    <w:unhideWhenUsed/>
    <w:rsid w:val="001E67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78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blueforcegear.com/helium-whisper.html" TargetMode="External"/><Relationship Id="rId21" Type="http://schemas.openxmlformats.org/officeDocument/2006/relationships/hyperlink" Target="https://www.blueforcegear.com/helium-whisper.html" TargetMode="External"/><Relationship Id="rId22" Type="http://schemas.openxmlformats.org/officeDocument/2006/relationships/hyperlink" Target="https://www.blueforcegear.com/helium-whisper.html" TargetMode="External"/><Relationship Id="rId23" Type="http://schemas.openxmlformats.org/officeDocument/2006/relationships/hyperlink" Target="https://www.blueforcegear.com/helium-whisper.html" TargetMode="External"/><Relationship Id="rId24" Type="http://schemas.openxmlformats.org/officeDocument/2006/relationships/hyperlink" Target="https://www.blueforcegear.com/helium-whisper.html" TargetMode="External"/><Relationship Id="rId25" Type="http://schemas.openxmlformats.org/officeDocument/2006/relationships/hyperlink" Target="https://www.blueforcegear.com/helium-whisper.html" TargetMode="External"/><Relationship Id="rId26" Type="http://schemas.openxmlformats.org/officeDocument/2006/relationships/hyperlink" Target="https://www.blueforcegear.com/ultracomp.html" TargetMode="External"/><Relationship Id="rId27" Type="http://schemas.openxmlformats.org/officeDocument/2006/relationships/hyperlink" Target="https://www.blueforcegear.com/ultracomp.html" TargetMode="External"/><Relationship Id="rId28" Type="http://schemas.openxmlformats.org/officeDocument/2006/relationships/hyperlink" Target="mailto:Jordan@directimpactmediagroup.com" TargetMode="External"/><Relationship Id="rId29" Type="http://schemas.openxmlformats.org/officeDocument/2006/relationships/hyperlink" Target="mailto:Chris@directimpactmediagroup.com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.jpeg"/><Relationship Id="rId31" Type="http://schemas.openxmlformats.org/officeDocument/2006/relationships/image" Target="media/image3.jpeg"/><Relationship Id="rId32" Type="http://schemas.openxmlformats.org/officeDocument/2006/relationships/image" Target="media/image4.jpeg"/><Relationship Id="rId9" Type="http://schemas.openxmlformats.org/officeDocument/2006/relationships/hyperlink" Target="https://www.blueforcegear.com/" TargetMode="External"/><Relationship Id="rId6" Type="http://schemas.openxmlformats.org/officeDocument/2006/relationships/hyperlink" Target="https://www.blueforcegear.com/" TargetMode="External"/><Relationship Id="rId7" Type="http://schemas.openxmlformats.org/officeDocument/2006/relationships/hyperlink" Target="https://www.blueforcegear.com/" TargetMode="External"/><Relationship Id="rId8" Type="http://schemas.openxmlformats.org/officeDocument/2006/relationships/hyperlink" Target="http://www.blueforcegear.com" TargetMode="Externa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s://www.blueforcegear.com/" TargetMode="External"/><Relationship Id="rId11" Type="http://schemas.openxmlformats.org/officeDocument/2006/relationships/hyperlink" Target="https://www.blueforcegear.com/gear/molle-pouches/ten-speed" TargetMode="External"/><Relationship Id="rId12" Type="http://schemas.openxmlformats.org/officeDocument/2006/relationships/hyperlink" Target="https://www.blueforcegear.com/gear/molle-pouches/ten-speed" TargetMode="External"/><Relationship Id="rId13" Type="http://schemas.openxmlformats.org/officeDocument/2006/relationships/hyperlink" Target="https://www.blueforcegear.com/gear/molle-pouches/ten-speed" TargetMode="External"/><Relationship Id="rId14" Type="http://schemas.openxmlformats.org/officeDocument/2006/relationships/hyperlink" Target="https://www.blueforcegear.com/gear/molle-pouches/ten-speed" TargetMode="External"/><Relationship Id="rId15" Type="http://schemas.openxmlformats.org/officeDocument/2006/relationships/hyperlink" Target="https://www.blueforcegear.com/gear/molle-pouches/ten-speed" TargetMode="External"/><Relationship Id="rId16" Type="http://schemas.openxmlformats.org/officeDocument/2006/relationships/hyperlink" Target="https://www.blueforcegear.com/gear/molle-pouches/ten-speed" TargetMode="External"/><Relationship Id="rId17" Type="http://schemas.openxmlformats.org/officeDocument/2006/relationships/hyperlink" Target="https://www.blueforcegear.com/gear/molle-pouches/ten-speed" TargetMode="External"/><Relationship Id="rId18" Type="http://schemas.openxmlformats.org/officeDocument/2006/relationships/hyperlink" Target="https://www.blueforcegear.com/gear/molle-pouches/ten-speed" TargetMode="External"/><Relationship Id="rId19" Type="http://schemas.openxmlformats.org/officeDocument/2006/relationships/hyperlink" Target="https://www.blueforcegear.com/gear/molle-pouches/ten-spe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D58EFDA-F9C6-4849-A671-AE9973443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585</Words>
  <Characters>3337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Talia LeBlanc</dc:creator>
  <cp:keywords/>
  <cp:lastModifiedBy>Chris Mudgett</cp:lastModifiedBy>
  <cp:revision>14</cp:revision>
  <cp:lastPrinted>2019-05-31T20:03:00Z</cp:lastPrinted>
  <dcterms:created xsi:type="dcterms:W3CDTF">2019-06-24T20:44:00Z</dcterms:created>
  <dcterms:modified xsi:type="dcterms:W3CDTF">2020-01-02T21:23:00Z</dcterms:modified>
</cp:coreProperties>
</file>